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EE" w:rsidRPr="004D71FB" w:rsidRDefault="008F5E7C" w:rsidP="008F5E7C">
      <w:pPr>
        <w:jc w:val="center"/>
        <w:rPr>
          <w:b/>
        </w:rPr>
      </w:pPr>
      <w:r w:rsidRPr="004D71FB">
        <w:rPr>
          <w:b/>
        </w:rPr>
        <w:t xml:space="preserve">Review Rubric for </w:t>
      </w:r>
      <w:r w:rsidR="006C56D8">
        <w:rPr>
          <w:b/>
        </w:rPr>
        <w:t>QI</w:t>
      </w:r>
      <w:r w:rsidRPr="004D71FB">
        <w:rPr>
          <w:b/>
        </w:rPr>
        <w:t xml:space="preserve"> Project Submission</w:t>
      </w:r>
    </w:p>
    <w:p w:rsidR="008F5E7C" w:rsidRDefault="008F5E7C" w:rsidP="008F5E7C">
      <w:r>
        <w:t xml:space="preserve">Thank you for your interest in completing an </w:t>
      </w:r>
      <w:r w:rsidR="00034EA3">
        <w:t>QI</w:t>
      </w:r>
      <w:r>
        <w:t xml:space="preserve"> Practice project at </w:t>
      </w:r>
      <w:proofErr w:type="spellStart"/>
      <w:r>
        <w:t>NorthBay</w:t>
      </w:r>
      <w:proofErr w:type="spellEnd"/>
      <w:r>
        <w:t xml:space="preserve"> Healthcare. Please use the following grading rubric to complete your packet. This criterion will be used by the members of the Nursing Education Department in determining whether your submission meets standards of rigor and design criteria for consideration by the IRB board. </w:t>
      </w:r>
    </w:p>
    <w:tbl>
      <w:tblPr>
        <w:tblStyle w:val="TableGrid"/>
        <w:tblW w:w="13765" w:type="dxa"/>
        <w:tblLook w:val="04A0" w:firstRow="1" w:lastRow="0" w:firstColumn="1" w:lastColumn="0" w:noHBand="0" w:noVBand="1"/>
      </w:tblPr>
      <w:tblGrid>
        <w:gridCol w:w="3576"/>
        <w:gridCol w:w="992"/>
        <w:gridCol w:w="1346"/>
        <w:gridCol w:w="1075"/>
        <w:gridCol w:w="6776"/>
      </w:tblGrid>
      <w:tr w:rsidR="008F5E7C" w:rsidTr="00197CED">
        <w:tc>
          <w:tcPr>
            <w:tcW w:w="3576" w:type="dxa"/>
          </w:tcPr>
          <w:p w:rsidR="008F5E7C" w:rsidRPr="004D71FB" w:rsidRDefault="008F5E7C" w:rsidP="008F5E7C">
            <w:pPr>
              <w:jc w:val="center"/>
              <w:rPr>
                <w:b/>
              </w:rPr>
            </w:pPr>
            <w:r w:rsidRPr="004D71FB">
              <w:rPr>
                <w:b/>
              </w:rPr>
              <w:t>Criteria</w:t>
            </w:r>
          </w:p>
        </w:tc>
        <w:tc>
          <w:tcPr>
            <w:tcW w:w="992" w:type="dxa"/>
          </w:tcPr>
          <w:p w:rsidR="008F5E7C" w:rsidRPr="004D71FB" w:rsidRDefault="008F5E7C" w:rsidP="008F5E7C">
            <w:pPr>
              <w:jc w:val="center"/>
              <w:rPr>
                <w:b/>
              </w:rPr>
            </w:pPr>
            <w:r w:rsidRPr="004D71FB">
              <w:rPr>
                <w:b/>
              </w:rPr>
              <w:t>Present</w:t>
            </w:r>
          </w:p>
        </w:tc>
        <w:tc>
          <w:tcPr>
            <w:tcW w:w="1346" w:type="dxa"/>
          </w:tcPr>
          <w:p w:rsidR="008F5E7C" w:rsidRPr="004D71FB" w:rsidRDefault="008F5E7C" w:rsidP="008F5E7C">
            <w:pPr>
              <w:jc w:val="center"/>
              <w:rPr>
                <w:b/>
              </w:rPr>
            </w:pPr>
            <w:r w:rsidRPr="004D71FB">
              <w:rPr>
                <w:b/>
              </w:rPr>
              <w:t>Not Present</w:t>
            </w:r>
          </w:p>
        </w:tc>
        <w:tc>
          <w:tcPr>
            <w:tcW w:w="1075" w:type="dxa"/>
          </w:tcPr>
          <w:p w:rsidR="008F5E7C" w:rsidRPr="004D71FB" w:rsidRDefault="004D71FB" w:rsidP="008F5E7C">
            <w:pPr>
              <w:jc w:val="center"/>
              <w:rPr>
                <w:b/>
              </w:rPr>
            </w:pPr>
            <w:r w:rsidRPr="004D71FB">
              <w:rPr>
                <w:b/>
              </w:rPr>
              <w:t>N/A</w:t>
            </w:r>
          </w:p>
        </w:tc>
        <w:tc>
          <w:tcPr>
            <w:tcW w:w="6776" w:type="dxa"/>
          </w:tcPr>
          <w:p w:rsidR="008F5E7C" w:rsidRPr="004D71FB" w:rsidRDefault="008F5E7C" w:rsidP="008F5E7C">
            <w:pPr>
              <w:jc w:val="center"/>
              <w:rPr>
                <w:b/>
              </w:rPr>
            </w:pPr>
            <w:r w:rsidRPr="004D71FB">
              <w:rPr>
                <w:b/>
              </w:rPr>
              <w:t>Comments</w:t>
            </w:r>
          </w:p>
        </w:tc>
      </w:tr>
      <w:tr w:rsidR="008F5E7C" w:rsidTr="00197CED">
        <w:trPr>
          <w:trHeight w:val="463"/>
        </w:trPr>
        <w:tc>
          <w:tcPr>
            <w:tcW w:w="3576" w:type="dxa"/>
            <w:vMerge w:val="restart"/>
          </w:tcPr>
          <w:p w:rsidR="008F5E7C" w:rsidRPr="004D71FB" w:rsidRDefault="008F5E7C" w:rsidP="008F5E7C">
            <w:pPr>
              <w:rPr>
                <w:b/>
              </w:rPr>
            </w:pPr>
            <w:r w:rsidRPr="004D71FB">
              <w:rPr>
                <w:b/>
              </w:rPr>
              <w:t>Introduction</w:t>
            </w:r>
          </w:p>
          <w:p w:rsidR="008F5E7C" w:rsidRDefault="008F5E7C" w:rsidP="008F5E7C">
            <w:pPr>
              <w:pStyle w:val="ListParagraph"/>
              <w:numPr>
                <w:ilvl w:val="0"/>
                <w:numId w:val="1"/>
              </w:numPr>
            </w:pPr>
            <w:r>
              <w:t>Purpose</w:t>
            </w:r>
          </w:p>
          <w:p w:rsidR="008F5E7C" w:rsidRDefault="006C56D8" w:rsidP="008F5E7C">
            <w:pPr>
              <w:pStyle w:val="ListParagraph"/>
              <w:numPr>
                <w:ilvl w:val="0"/>
                <w:numId w:val="1"/>
              </w:numPr>
            </w:pPr>
            <w:r>
              <w:t>Quality/Saf</w:t>
            </w:r>
            <w:r w:rsidR="008F5E7C">
              <w:t>e</w:t>
            </w:r>
            <w:r>
              <w:t>ty processes or patient experience</w:t>
            </w:r>
            <w:r w:rsidR="008F5E7C">
              <w:t xml:space="preserve"> to be addressed</w:t>
            </w:r>
          </w:p>
        </w:tc>
        <w:tc>
          <w:tcPr>
            <w:tcW w:w="992" w:type="dxa"/>
          </w:tcPr>
          <w:p w:rsidR="008F5E7C" w:rsidRDefault="008F5E7C" w:rsidP="008F5E7C"/>
        </w:tc>
        <w:tc>
          <w:tcPr>
            <w:tcW w:w="1346" w:type="dxa"/>
          </w:tcPr>
          <w:p w:rsidR="008F5E7C" w:rsidRDefault="008F5E7C" w:rsidP="008F5E7C"/>
        </w:tc>
        <w:tc>
          <w:tcPr>
            <w:tcW w:w="1075" w:type="dxa"/>
          </w:tcPr>
          <w:p w:rsidR="008F5E7C" w:rsidRDefault="008F5E7C" w:rsidP="008F5E7C"/>
        </w:tc>
        <w:tc>
          <w:tcPr>
            <w:tcW w:w="6776" w:type="dxa"/>
            <w:vMerge w:val="restart"/>
          </w:tcPr>
          <w:p w:rsidR="008F5E7C" w:rsidRDefault="008F5E7C" w:rsidP="008F5E7C"/>
        </w:tc>
      </w:tr>
      <w:tr w:rsidR="008F5E7C" w:rsidTr="00197CED">
        <w:trPr>
          <w:trHeight w:val="681"/>
        </w:trPr>
        <w:tc>
          <w:tcPr>
            <w:tcW w:w="3576" w:type="dxa"/>
            <w:vMerge/>
          </w:tcPr>
          <w:p w:rsidR="008F5E7C" w:rsidRDefault="008F5E7C" w:rsidP="008F5E7C"/>
        </w:tc>
        <w:tc>
          <w:tcPr>
            <w:tcW w:w="992" w:type="dxa"/>
          </w:tcPr>
          <w:p w:rsidR="008F5E7C" w:rsidRDefault="008F5E7C" w:rsidP="008F5E7C"/>
        </w:tc>
        <w:tc>
          <w:tcPr>
            <w:tcW w:w="1346" w:type="dxa"/>
          </w:tcPr>
          <w:p w:rsidR="008F5E7C" w:rsidRDefault="008F5E7C" w:rsidP="008F5E7C"/>
        </w:tc>
        <w:tc>
          <w:tcPr>
            <w:tcW w:w="1075" w:type="dxa"/>
          </w:tcPr>
          <w:p w:rsidR="008F5E7C" w:rsidRDefault="008F5E7C" w:rsidP="008F5E7C"/>
        </w:tc>
        <w:tc>
          <w:tcPr>
            <w:tcW w:w="6776" w:type="dxa"/>
            <w:vMerge/>
          </w:tcPr>
          <w:p w:rsidR="008F5E7C" w:rsidRDefault="008F5E7C" w:rsidP="008F5E7C"/>
        </w:tc>
      </w:tr>
      <w:tr w:rsidR="006C56D8" w:rsidTr="00197CED">
        <w:trPr>
          <w:trHeight w:val="784"/>
        </w:trPr>
        <w:tc>
          <w:tcPr>
            <w:tcW w:w="3576" w:type="dxa"/>
          </w:tcPr>
          <w:p w:rsidR="006C56D8" w:rsidRDefault="006C56D8" w:rsidP="006C56D8">
            <w:pPr>
              <w:rPr>
                <w:b/>
              </w:rPr>
            </w:pPr>
            <w:r w:rsidRPr="004D71FB">
              <w:rPr>
                <w:b/>
              </w:rPr>
              <w:t xml:space="preserve">Background </w:t>
            </w:r>
          </w:p>
          <w:p w:rsidR="006C56D8" w:rsidRDefault="006C56D8" w:rsidP="006C56D8">
            <w:pPr>
              <w:pStyle w:val="ListParagraph"/>
              <w:numPr>
                <w:ilvl w:val="0"/>
                <w:numId w:val="7"/>
              </w:numPr>
            </w:pPr>
            <w:r>
              <w:t>Significance of the problem</w:t>
            </w:r>
          </w:p>
          <w:p w:rsidR="006C56D8" w:rsidRPr="006C56D8" w:rsidRDefault="006C56D8" w:rsidP="00197CED">
            <w:pPr>
              <w:ind w:left="360"/>
            </w:pPr>
          </w:p>
        </w:tc>
        <w:tc>
          <w:tcPr>
            <w:tcW w:w="992" w:type="dxa"/>
          </w:tcPr>
          <w:p w:rsidR="006C56D8" w:rsidRDefault="006C56D8" w:rsidP="008F5E7C"/>
        </w:tc>
        <w:tc>
          <w:tcPr>
            <w:tcW w:w="1346" w:type="dxa"/>
          </w:tcPr>
          <w:p w:rsidR="006C56D8" w:rsidRDefault="006C56D8" w:rsidP="008F5E7C"/>
        </w:tc>
        <w:tc>
          <w:tcPr>
            <w:tcW w:w="1075" w:type="dxa"/>
          </w:tcPr>
          <w:p w:rsidR="006C56D8" w:rsidRDefault="006C56D8" w:rsidP="008F5E7C"/>
        </w:tc>
        <w:tc>
          <w:tcPr>
            <w:tcW w:w="6776" w:type="dxa"/>
          </w:tcPr>
          <w:p w:rsidR="006C56D8" w:rsidRDefault="006C56D8" w:rsidP="008F5E7C"/>
        </w:tc>
      </w:tr>
      <w:tr w:rsidR="00197CED" w:rsidTr="00197CED">
        <w:trPr>
          <w:trHeight w:val="801"/>
        </w:trPr>
        <w:tc>
          <w:tcPr>
            <w:tcW w:w="3576" w:type="dxa"/>
            <w:vMerge w:val="restart"/>
          </w:tcPr>
          <w:p w:rsidR="00197CED" w:rsidRDefault="00197CED" w:rsidP="006C56D8">
            <w:pPr>
              <w:rPr>
                <w:b/>
              </w:rPr>
            </w:pPr>
            <w:r>
              <w:rPr>
                <w:b/>
              </w:rPr>
              <w:t>Literature Review</w:t>
            </w:r>
          </w:p>
          <w:p w:rsidR="00197CED" w:rsidRDefault="00197CED" w:rsidP="00197CED">
            <w:pPr>
              <w:pStyle w:val="ListParagraph"/>
              <w:numPr>
                <w:ilvl w:val="0"/>
                <w:numId w:val="7"/>
              </w:numPr>
            </w:pPr>
            <w:r>
              <w:t>PICOT Question (if EB QI project only)</w:t>
            </w:r>
          </w:p>
          <w:p w:rsidR="00197CED" w:rsidRDefault="00197CED" w:rsidP="00197CED">
            <w:pPr>
              <w:pStyle w:val="ListParagraph"/>
              <w:numPr>
                <w:ilvl w:val="0"/>
                <w:numId w:val="7"/>
              </w:numPr>
            </w:pPr>
            <w:r>
              <w:t>Search strategies</w:t>
            </w:r>
          </w:p>
          <w:p w:rsidR="00197CED" w:rsidRPr="00197CED" w:rsidRDefault="00197CED" w:rsidP="00197CED">
            <w:pPr>
              <w:pStyle w:val="ListParagraph"/>
              <w:numPr>
                <w:ilvl w:val="0"/>
                <w:numId w:val="7"/>
              </w:numPr>
            </w:pPr>
            <w:r>
              <w:t>Summary and critical appraisal of evidence</w:t>
            </w: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367"/>
        </w:trPr>
        <w:tc>
          <w:tcPr>
            <w:tcW w:w="3576" w:type="dxa"/>
            <w:vMerge/>
          </w:tcPr>
          <w:p w:rsidR="00197CED" w:rsidRDefault="00197CED" w:rsidP="006C56D8">
            <w:pPr>
              <w:rPr>
                <w:b/>
              </w:rPr>
            </w:pP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516"/>
        </w:trPr>
        <w:tc>
          <w:tcPr>
            <w:tcW w:w="3576" w:type="dxa"/>
            <w:vMerge/>
          </w:tcPr>
          <w:p w:rsidR="00197CED" w:rsidRDefault="00197CED" w:rsidP="006C56D8">
            <w:pPr>
              <w:rPr>
                <w:b/>
              </w:rPr>
            </w:pP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1073"/>
        </w:trPr>
        <w:tc>
          <w:tcPr>
            <w:tcW w:w="3576" w:type="dxa"/>
            <w:vMerge w:val="restart"/>
          </w:tcPr>
          <w:p w:rsidR="00197CED" w:rsidRDefault="00197CED" w:rsidP="006C56D8">
            <w:pPr>
              <w:rPr>
                <w:b/>
              </w:rPr>
            </w:pPr>
            <w:r w:rsidRPr="00197CED">
              <w:rPr>
                <w:b/>
              </w:rPr>
              <w:t>Methods</w:t>
            </w:r>
          </w:p>
          <w:p w:rsidR="00197CED" w:rsidRPr="00197CED" w:rsidRDefault="00197CED" w:rsidP="006C56D8">
            <w:pPr>
              <w:rPr>
                <w:b/>
              </w:rPr>
            </w:pPr>
            <w:r>
              <w:rPr>
                <w:b/>
              </w:rPr>
              <w:t xml:space="preserve">   PLAN</w:t>
            </w:r>
          </w:p>
          <w:p w:rsidR="00197CED" w:rsidRDefault="00197CED" w:rsidP="00197CED">
            <w:pPr>
              <w:pStyle w:val="ListParagraph"/>
              <w:numPr>
                <w:ilvl w:val="0"/>
                <w:numId w:val="12"/>
              </w:numPr>
            </w:pPr>
            <w:r>
              <w:t>Clinical issue that needs improvement</w:t>
            </w:r>
          </w:p>
          <w:p w:rsidR="00197CED" w:rsidRDefault="00197CED" w:rsidP="00197CED">
            <w:pPr>
              <w:pStyle w:val="ListParagraph"/>
              <w:numPr>
                <w:ilvl w:val="0"/>
                <w:numId w:val="12"/>
              </w:numPr>
            </w:pPr>
            <w:r>
              <w:t>Setting/population/problem</w:t>
            </w:r>
          </w:p>
          <w:p w:rsidR="00197CED" w:rsidRDefault="00197CED" w:rsidP="00197CED">
            <w:pPr>
              <w:pStyle w:val="ListParagraph"/>
              <w:numPr>
                <w:ilvl w:val="0"/>
                <w:numId w:val="12"/>
              </w:numPr>
            </w:pPr>
            <w:r>
              <w:t>Solutions to be implemented</w:t>
            </w:r>
          </w:p>
          <w:p w:rsidR="00197CED" w:rsidRDefault="00197CED" w:rsidP="00197CED">
            <w:pPr>
              <w:pStyle w:val="ListParagraph"/>
              <w:numPr>
                <w:ilvl w:val="0"/>
                <w:numId w:val="12"/>
              </w:numPr>
            </w:pPr>
            <w:r>
              <w:t>Develop strategies to be implemented</w:t>
            </w:r>
          </w:p>
          <w:p w:rsidR="00197CED" w:rsidRDefault="00197CED" w:rsidP="00197CED">
            <w:pPr>
              <w:pStyle w:val="ListParagraph"/>
              <w:numPr>
                <w:ilvl w:val="0"/>
                <w:numId w:val="12"/>
              </w:numPr>
            </w:pPr>
            <w:r>
              <w:lastRenderedPageBreak/>
              <w:t>Identify overall project goal, use SMART goal</w:t>
            </w:r>
          </w:p>
          <w:p w:rsidR="00197CED" w:rsidRDefault="00197CED" w:rsidP="00197CED">
            <w:pPr>
              <w:rPr>
                <w:b/>
              </w:rPr>
            </w:pPr>
            <w:r w:rsidRPr="00197CED">
              <w:rPr>
                <w:b/>
              </w:rPr>
              <w:t xml:space="preserve"> DO</w:t>
            </w:r>
          </w:p>
          <w:p w:rsidR="00197CED" w:rsidRPr="00197CED" w:rsidRDefault="00197CED" w:rsidP="00197CED">
            <w:pPr>
              <w:pStyle w:val="ListParagraph"/>
              <w:numPr>
                <w:ilvl w:val="0"/>
                <w:numId w:val="13"/>
              </w:numPr>
              <w:rPr>
                <w:b/>
              </w:rPr>
            </w:pPr>
            <w:r>
              <w:t>Solutions to be implemented are well described</w:t>
            </w:r>
          </w:p>
          <w:p w:rsidR="00197CED" w:rsidRPr="00197CED" w:rsidRDefault="00197CED" w:rsidP="00197CED">
            <w:pPr>
              <w:pStyle w:val="ListParagraph"/>
              <w:numPr>
                <w:ilvl w:val="0"/>
                <w:numId w:val="13"/>
              </w:numPr>
              <w:rPr>
                <w:b/>
              </w:rPr>
            </w:pPr>
            <w:r>
              <w:t>Data collection plan explained</w:t>
            </w:r>
          </w:p>
          <w:p w:rsidR="00197CED" w:rsidRDefault="00197CED" w:rsidP="00197CED">
            <w:pPr>
              <w:rPr>
                <w:b/>
              </w:rPr>
            </w:pPr>
            <w:r>
              <w:rPr>
                <w:b/>
              </w:rPr>
              <w:t>STUDY</w:t>
            </w:r>
          </w:p>
          <w:p w:rsidR="00197CED" w:rsidRDefault="00197CED" w:rsidP="00197CED">
            <w:pPr>
              <w:pStyle w:val="ListParagraph"/>
              <w:numPr>
                <w:ilvl w:val="0"/>
                <w:numId w:val="14"/>
              </w:numPr>
            </w:pPr>
            <w:r>
              <w:t>Plan for displaying and interpreting data</w:t>
            </w:r>
          </w:p>
          <w:p w:rsidR="00197CED" w:rsidRDefault="00197CED" w:rsidP="00197CED">
            <w:pPr>
              <w:pStyle w:val="ListParagraph"/>
              <w:numPr>
                <w:ilvl w:val="0"/>
                <w:numId w:val="14"/>
              </w:numPr>
            </w:pPr>
            <w:r>
              <w:t>Determine change as an improvement or not</w:t>
            </w:r>
          </w:p>
          <w:p w:rsidR="00197CED" w:rsidRDefault="00197CED" w:rsidP="00197CED">
            <w:pPr>
              <w:ind w:left="360"/>
            </w:pPr>
          </w:p>
          <w:p w:rsidR="00197CED" w:rsidRPr="00197CED" w:rsidRDefault="00197CED" w:rsidP="00197CED">
            <w:pPr>
              <w:rPr>
                <w:b/>
              </w:rPr>
            </w:pPr>
            <w:r w:rsidRPr="00197CED">
              <w:rPr>
                <w:b/>
              </w:rPr>
              <w:t>ACT</w:t>
            </w:r>
          </w:p>
          <w:p w:rsidR="00197CED" w:rsidRPr="00197CED" w:rsidRDefault="00197CED" w:rsidP="00197CED">
            <w:pPr>
              <w:pStyle w:val="ListParagraph"/>
              <w:numPr>
                <w:ilvl w:val="0"/>
                <w:numId w:val="15"/>
              </w:numPr>
            </w:pPr>
            <w:r>
              <w:t>Identify potential steps in leading and sustaining change</w:t>
            </w: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353"/>
        </w:trPr>
        <w:tc>
          <w:tcPr>
            <w:tcW w:w="3576" w:type="dxa"/>
            <w:vMerge/>
          </w:tcPr>
          <w:p w:rsidR="00197CED" w:rsidRPr="00197CED" w:rsidRDefault="00197CED" w:rsidP="006C56D8">
            <w:pPr>
              <w:rPr>
                <w:b/>
              </w:rPr>
            </w:pP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516"/>
        </w:trPr>
        <w:tc>
          <w:tcPr>
            <w:tcW w:w="3576" w:type="dxa"/>
            <w:vMerge/>
          </w:tcPr>
          <w:p w:rsidR="00197CED" w:rsidRPr="00197CED" w:rsidRDefault="00197CED" w:rsidP="006C56D8">
            <w:pPr>
              <w:rPr>
                <w:b/>
              </w:rPr>
            </w:pP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856"/>
        </w:trPr>
        <w:tc>
          <w:tcPr>
            <w:tcW w:w="3576" w:type="dxa"/>
            <w:vMerge/>
          </w:tcPr>
          <w:p w:rsidR="00197CED" w:rsidRPr="00197CED" w:rsidRDefault="00197CED" w:rsidP="006C56D8">
            <w:pPr>
              <w:rPr>
                <w:b/>
              </w:rPr>
            </w:pPr>
          </w:p>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4035CA">
        <w:trPr>
          <w:trHeight w:val="594"/>
        </w:trPr>
        <w:tc>
          <w:tcPr>
            <w:tcW w:w="3576" w:type="dxa"/>
            <w:vMerge/>
          </w:tcPr>
          <w:p w:rsidR="00197CED" w:rsidRDefault="00197CED" w:rsidP="008F5E7C"/>
        </w:tc>
        <w:tc>
          <w:tcPr>
            <w:tcW w:w="3413" w:type="dxa"/>
            <w:gridSpan w:val="3"/>
          </w:tcPr>
          <w:p w:rsidR="00197CED" w:rsidRPr="00197CED" w:rsidRDefault="00197CED" w:rsidP="008F5E7C">
            <w:pPr>
              <w:rPr>
                <w:sz w:val="22"/>
              </w:rPr>
            </w:pPr>
          </w:p>
        </w:tc>
        <w:tc>
          <w:tcPr>
            <w:tcW w:w="6776" w:type="dxa"/>
          </w:tcPr>
          <w:p w:rsidR="00197CED" w:rsidRDefault="00197CED" w:rsidP="008F5E7C"/>
        </w:tc>
      </w:tr>
      <w:tr w:rsidR="00197CED" w:rsidTr="00197CED">
        <w:trPr>
          <w:trHeight w:val="1073"/>
        </w:trPr>
        <w:tc>
          <w:tcPr>
            <w:tcW w:w="3576" w:type="dxa"/>
            <w:vMerge/>
          </w:tcPr>
          <w:p w:rsidR="00197CED" w:rsidRDefault="00197CED" w:rsidP="008F5E7C"/>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693"/>
        </w:trPr>
        <w:tc>
          <w:tcPr>
            <w:tcW w:w="3576" w:type="dxa"/>
            <w:vMerge/>
          </w:tcPr>
          <w:p w:rsidR="00197CED" w:rsidRDefault="00197CED" w:rsidP="008F5E7C"/>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638"/>
        </w:trPr>
        <w:tc>
          <w:tcPr>
            <w:tcW w:w="3576" w:type="dxa"/>
            <w:vMerge/>
          </w:tcPr>
          <w:p w:rsidR="00197CED" w:rsidRDefault="00197CED" w:rsidP="008F5E7C"/>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679"/>
        </w:trPr>
        <w:tc>
          <w:tcPr>
            <w:tcW w:w="3576" w:type="dxa"/>
            <w:vMerge/>
          </w:tcPr>
          <w:p w:rsidR="00197CED" w:rsidRDefault="00197CED" w:rsidP="008F5E7C"/>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197CED" w:rsidTr="00197CED">
        <w:trPr>
          <w:trHeight w:val="1331"/>
        </w:trPr>
        <w:tc>
          <w:tcPr>
            <w:tcW w:w="3576" w:type="dxa"/>
            <w:vMerge/>
          </w:tcPr>
          <w:p w:rsidR="00197CED" w:rsidRDefault="00197CED" w:rsidP="008F5E7C"/>
        </w:tc>
        <w:tc>
          <w:tcPr>
            <w:tcW w:w="992" w:type="dxa"/>
          </w:tcPr>
          <w:p w:rsidR="00197CED" w:rsidRDefault="00197CED" w:rsidP="008F5E7C"/>
        </w:tc>
        <w:tc>
          <w:tcPr>
            <w:tcW w:w="1346" w:type="dxa"/>
          </w:tcPr>
          <w:p w:rsidR="00197CED" w:rsidRDefault="00197CED" w:rsidP="008F5E7C"/>
        </w:tc>
        <w:tc>
          <w:tcPr>
            <w:tcW w:w="1075" w:type="dxa"/>
          </w:tcPr>
          <w:p w:rsidR="00197CED" w:rsidRDefault="00197CED" w:rsidP="008F5E7C"/>
        </w:tc>
        <w:tc>
          <w:tcPr>
            <w:tcW w:w="6776" w:type="dxa"/>
          </w:tcPr>
          <w:p w:rsidR="00197CED" w:rsidRDefault="00197CED" w:rsidP="008F5E7C"/>
        </w:tc>
      </w:tr>
      <w:tr w:rsidR="008F5E7C" w:rsidTr="00197CED">
        <w:tc>
          <w:tcPr>
            <w:tcW w:w="3576" w:type="dxa"/>
          </w:tcPr>
          <w:p w:rsidR="008F5E7C" w:rsidRPr="004D71FB" w:rsidRDefault="008F5E7C" w:rsidP="008F5E7C">
            <w:pPr>
              <w:rPr>
                <w:b/>
              </w:rPr>
            </w:pPr>
            <w:r w:rsidRPr="004D71FB">
              <w:rPr>
                <w:b/>
              </w:rPr>
              <w:t>Conclusion and Clinical Implications</w:t>
            </w:r>
          </w:p>
        </w:tc>
        <w:tc>
          <w:tcPr>
            <w:tcW w:w="992" w:type="dxa"/>
          </w:tcPr>
          <w:p w:rsidR="008F5E7C" w:rsidRDefault="008F5E7C" w:rsidP="008F5E7C"/>
        </w:tc>
        <w:tc>
          <w:tcPr>
            <w:tcW w:w="1346" w:type="dxa"/>
          </w:tcPr>
          <w:p w:rsidR="008F5E7C" w:rsidRDefault="008F5E7C" w:rsidP="008F5E7C"/>
        </w:tc>
        <w:tc>
          <w:tcPr>
            <w:tcW w:w="1075" w:type="dxa"/>
          </w:tcPr>
          <w:p w:rsidR="008F5E7C" w:rsidRDefault="008F5E7C" w:rsidP="008F5E7C"/>
        </w:tc>
        <w:tc>
          <w:tcPr>
            <w:tcW w:w="6776" w:type="dxa"/>
          </w:tcPr>
          <w:p w:rsidR="008F5E7C" w:rsidRDefault="008F5E7C" w:rsidP="008F5E7C"/>
        </w:tc>
      </w:tr>
      <w:tr w:rsidR="008F5E7C" w:rsidTr="00197CED">
        <w:tc>
          <w:tcPr>
            <w:tcW w:w="3576" w:type="dxa"/>
          </w:tcPr>
          <w:p w:rsidR="008F5E7C" w:rsidRPr="004D71FB" w:rsidRDefault="008F5E7C" w:rsidP="008F5E7C">
            <w:pPr>
              <w:rPr>
                <w:b/>
              </w:rPr>
            </w:pPr>
            <w:r w:rsidRPr="004D71FB">
              <w:rPr>
                <w:b/>
              </w:rPr>
              <w:t>References</w:t>
            </w:r>
            <w:r w:rsidR="00C87106">
              <w:rPr>
                <w:b/>
              </w:rPr>
              <w:t xml:space="preserve"> (APA Format)</w:t>
            </w:r>
            <w:bookmarkStart w:id="0" w:name="_GoBack"/>
            <w:bookmarkEnd w:id="0"/>
          </w:p>
          <w:p w:rsidR="004D71FB" w:rsidRDefault="004D71FB" w:rsidP="008F5E7C"/>
        </w:tc>
        <w:tc>
          <w:tcPr>
            <w:tcW w:w="992" w:type="dxa"/>
          </w:tcPr>
          <w:p w:rsidR="008F5E7C" w:rsidRDefault="008F5E7C" w:rsidP="008F5E7C"/>
        </w:tc>
        <w:tc>
          <w:tcPr>
            <w:tcW w:w="1346" w:type="dxa"/>
          </w:tcPr>
          <w:p w:rsidR="008F5E7C" w:rsidRDefault="008F5E7C" w:rsidP="008F5E7C"/>
        </w:tc>
        <w:tc>
          <w:tcPr>
            <w:tcW w:w="1075" w:type="dxa"/>
          </w:tcPr>
          <w:p w:rsidR="008F5E7C" w:rsidRDefault="008F5E7C" w:rsidP="008F5E7C"/>
        </w:tc>
        <w:tc>
          <w:tcPr>
            <w:tcW w:w="6776" w:type="dxa"/>
          </w:tcPr>
          <w:p w:rsidR="008F5E7C" w:rsidRDefault="008F5E7C" w:rsidP="008F5E7C"/>
        </w:tc>
      </w:tr>
      <w:tr w:rsidR="004D71FB" w:rsidTr="00197CED">
        <w:trPr>
          <w:trHeight w:val="463"/>
        </w:trPr>
        <w:tc>
          <w:tcPr>
            <w:tcW w:w="3576" w:type="dxa"/>
            <w:vMerge w:val="restart"/>
          </w:tcPr>
          <w:p w:rsidR="004D71FB" w:rsidRPr="004D71FB" w:rsidRDefault="004D71FB" w:rsidP="008F5E7C">
            <w:pPr>
              <w:rPr>
                <w:b/>
              </w:rPr>
            </w:pPr>
            <w:r w:rsidRPr="004D71FB">
              <w:rPr>
                <w:b/>
              </w:rPr>
              <w:t>Attachments</w:t>
            </w:r>
          </w:p>
          <w:p w:rsidR="004D71FB" w:rsidRDefault="006C56D8" w:rsidP="006C56D8">
            <w:pPr>
              <w:pStyle w:val="ListParagraph"/>
              <w:numPr>
                <w:ilvl w:val="0"/>
                <w:numId w:val="6"/>
              </w:numPr>
            </w:pPr>
            <w:r>
              <w:t>Educational materials</w:t>
            </w:r>
          </w:p>
          <w:p w:rsidR="006C56D8" w:rsidRDefault="006C56D8" w:rsidP="006C56D8">
            <w:pPr>
              <w:pStyle w:val="ListParagraph"/>
              <w:numPr>
                <w:ilvl w:val="0"/>
                <w:numId w:val="6"/>
              </w:numPr>
            </w:pPr>
            <w:r>
              <w:t>Assessments</w:t>
            </w:r>
          </w:p>
          <w:p w:rsidR="006C56D8" w:rsidRDefault="006C56D8" w:rsidP="006C56D8">
            <w:pPr>
              <w:pStyle w:val="ListParagraph"/>
              <w:numPr>
                <w:ilvl w:val="0"/>
                <w:numId w:val="6"/>
              </w:numPr>
            </w:pPr>
            <w:r>
              <w:t>Data collection tools</w:t>
            </w:r>
          </w:p>
        </w:tc>
        <w:tc>
          <w:tcPr>
            <w:tcW w:w="992" w:type="dxa"/>
          </w:tcPr>
          <w:p w:rsidR="004D71FB" w:rsidRDefault="004D71FB" w:rsidP="008F5E7C"/>
        </w:tc>
        <w:tc>
          <w:tcPr>
            <w:tcW w:w="1346" w:type="dxa"/>
          </w:tcPr>
          <w:p w:rsidR="004D71FB" w:rsidRDefault="004D71FB" w:rsidP="008F5E7C"/>
        </w:tc>
        <w:tc>
          <w:tcPr>
            <w:tcW w:w="1075" w:type="dxa"/>
          </w:tcPr>
          <w:p w:rsidR="004D71FB" w:rsidRDefault="004D71FB" w:rsidP="008F5E7C"/>
        </w:tc>
        <w:tc>
          <w:tcPr>
            <w:tcW w:w="6776" w:type="dxa"/>
          </w:tcPr>
          <w:p w:rsidR="004D71FB" w:rsidRDefault="004D71FB" w:rsidP="008F5E7C"/>
        </w:tc>
      </w:tr>
      <w:tr w:rsidR="004D71FB" w:rsidTr="00197CED">
        <w:trPr>
          <w:trHeight w:val="424"/>
        </w:trPr>
        <w:tc>
          <w:tcPr>
            <w:tcW w:w="3576" w:type="dxa"/>
            <w:vMerge/>
          </w:tcPr>
          <w:p w:rsidR="004D71FB" w:rsidRDefault="004D71FB" w:rsidP="008F5E7C"/>
        </w:tc>
        <w:tc>
          <w:tcPr>
            <w:tcW w:w="992" w:type="dxa"/>
          </w:tcPr>
          <w:p w:rsidR="004D71FB" w:rsidRDefault="004D71FB" w:rsidP="008F5E7C"/>
        </w:tc>
        <w:tc>
          <w:tcPr>
            <w:tcW w:w="1346" w:type="dxa"/>
          </w:tcPr>
          <w:p w:rsidR="004D71FB" w:rsidRDefault="004D71FB" w:rsidP="008F5E7C"/>
        </w:tc>
        <w:tc>
          <w:tcPr>
            <w:tcW w:w="1075" w:type="dxa"/>
          </w:tcPr>
          <w:p w:rsidR="004D71FB" w:rsidRDefault="004D71FB" w:rsidP="008F5E7C"/>
        </w:tc>
        <w:tc>
          <w:tcPr>
            <w:tcW w:w="6776" w:type="dxa"/>
          </w:tcPr>
          <w:p w:rsidR="004D71FB" w:rsidRDefault="004D71FB" w:rsidP="008F5E7C"/>
        </w:tc>
      </w:tr>
      <w:tr w:rsidR="004D71FB" w:rsidTr="00197CED">
        <w:trPr>
          <w:trHeight w:val="335"/>
        </w:trPr>
        <w:tc>
          <w:tcPr>
            <w:tcW w:w="3576" w:type="dxa"/>
            <w:vMerge/>
          </w:tcPr>
          <w:p w:rsidR="004D71FB" w:rsidRDefault="004D71FB" w:rsidP="008F5E7C"/>
        </w:tc>
        <w:tc>
          <w:tcPr>
            <w:tcW w:w="992" w:type="dxa"/>
          </w:tcPr>
          <w:p w:rsidR="004D71FB" w:rsidRDefault="004D71FB" w:rsidP="008F5E7C"/>
        </w:tc>
        <w:tc>
          <w:tcPr>
            <w:tcW w:w="1346" w:type="dxa"/>
          </w:tcPr>
          <w:p w:rsidR="004D71FB" w:rsidRDefault="004D71FB" w:rsidP="008F5E7C"/>
        </w:tc>
        <w:tc>
          <w:tcPr>
            <w:tcW w:w="1075" w:type="dxa"/>
          </w:tcPr>
          <w:p w:rsidR="004D71FB" w:rsidRDefault="004D71FB" w:rsidP="008F5E7C"/>
        </w:tc>
        <w:tc>
          <w:tcPr>
            <w:tcW w:w="6776" w:type="dxa"/>
          </w:tcPr>
          <w:p w:rsidR="004D71FB" w:rsidRDefault="004D71FB" w:rsidP="008F5E7C"/>
        </w:tc>
      </w:tr>
    </w:tbl>
    <w:p w:rsidR="008F5E7C" w:rsidRDefault="008F5E7C" w:rsidP="008F5E7C"/>
    <w:p w:rsidR="008F5E7C" w:rsidRDefault="008F5E7C" w:rsidP="008F5E7C"/>
    <w:sectPr w:rsidR="008F5E7C" w:rsidSect="004D71FB">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FB" w:rsidRDefault="004D71FB" w:rsidP="004D71FB">
      <w:pPr>
        <w:spacing w:after="0" w:line="240" w:lineRule="auto"/>
      </w:pPr>
      <w:r>
        <w:separator/>
      </w:r>
    </w:p>
  </w:endnote>
  <w:endnote w:type="continuationSeparator" w:id="0">
    <w:p w:rsidR="004D71FB" w:rsidRDefault="004D71FB" w:rsidP="004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1FB" w:rsidRPr="004D71FB" w:rsidRDefault="00247DE7">
    <w:pPr>
      <w:pStyle w:val="Footer"/>
      <w:rPr>
        <w:sz w:val="16"/>
        <w:szCs w:val="16"/>
      </w:rPr>
    </w:pPr>
    <w:r>
      <w:rPr>
        <w:sz w:val="16"/>
        <w:szCs w:val="16"/>
      </w:rPr>
      <w:t>QI</w:t>
    </w:r>
    <w:r w:rsidR="004D71FB" w:rsidRPr="004D71FB">
      <w:rPr>
        <w:sz w:val="16"/>
        <w:szCs w:val="16"/>
      </w:rPr>
      <w:t>-Rubric</w:t>
    </w:r>
  </w:p>
  <w:p w:rsidR="004D71FB" w:rsidRPr="004D71FB" w:rsidRDefault="00B33108">
    <w:pPr>
      <w:pStyle w:val="Footer"/>
      <w:rPr>
        <w:sz w:val="16"/>
        <w:szCs w:val="16"/>
      </w:rPr>
    </w:pPr>
    <w:r>
      <w:rPr>
        <w:sz w:val="16"/>
        <w:szCs w:val="16"/>
      </w:rPr>
      <w:t>July</w:t>
    </w:r>
    <w:r w:rsidR="004D71FB" w:rsidRPr="004D71FB">
      <w:rPr>
        <w:sz w:val="16"/>
        <w:szCs w:val="16"/>
      </w:rPr>
      <w:t>2019</w:t>
    </w:r>
  </w:p>
  <w:p w:rsidR="004D71FB" w:rsidRDefault="004D71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FB" w:rsidRDefault="004D71FB" w:rsidP="004D71FB">
      <w:pPr>
        <w:spacing w:after="0" w:line="240" w:lineRule="auto"/>
      </w:pPr>
      <w:r>
        <w:separator/>
      </w:r>
    </w:p>
  </w:footnote>
  <w:footnote w:type="continuationSeparator" w:id="0">
    <w:p w:rsidR="004D71FB" w:rsidRDefault="004D71FB" w:rsidP="004D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D61"/>
    <w:multiLevelType w:val="hybridMultilevel"/>
    <w:tmpl w:val="01A4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B27FB"/>
    <w:multiLevelType w:val="hybridMultilevel"/>
    <w:tmpl w:val="1A98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53F38"/>
    <w:multiLevelType w:val="hybridMultilevel"/>
    <w:tmpl w:val="A2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00674"/>
    <w:multiLevelType w:val="hybridMultilevel"/>
    <w:tmpl w:val="B448CCC6"/>
    <w:lvl w:ilvl="0" w:tplc="6B6EE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762F23"/>
    <w:multiLevelType w:val="hybridMultilevel"/>
    <w:tmpl w:val="3B92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3735A"/>
    <w:multiLevelType w:val="hybridMultilevel"/>
    <w:tmpl w:val="3D402EB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 w15:restartNumberingAfterBreak="0">
    <w:nsid w:val="5E687E2D"/>
    <w:multiLevelType w:val="hybridMultilevel"/>
    <w:tmpl w:val="C59E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63A2D"/>
    <w:multiLevelType w:val="hybridMultilevel"/>
    <w:tmpl w:val="0B96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2756F"/>
    <w:multiLevelType w:val="hybridMultilevel"/>
    <w:tmpl w:val="D3B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5320F"/>
    <w:multiLevelType w:val="hybridMultilevel"/>
    <w:tmpl w:val="37A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B482B"/>
    <w:multiLevelType w:val="hybridMultilevel"/>
    <w:tmpl w:val="E454F890"/>
    <w:lvl w:ilvl="0" w:tplc="2E141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5A7F85"/>
    <w:multiLevelType w:val="hybridMultilevel"/>
    <w:tmpl w:val="E6A4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05E94"/>
    <w:multiLevelType w:val="hybridMultilevel"/>
    <w:tmpl w:val="4B5E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65D8C"/>
    <w:multiLevelType w:val="hybridMultilevel"/>
    <w:tmpl w:val="398C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B5D03"/>
    <w:multiLevelType w:val="hybridMultilevel"/>
    <w:tmpl w:val="064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0"/>
  </w:num>
  <w:num w:numId="6">
    <w:abstractNumId w:val="13"/>
  </w:num>
  <w:num w:numId="7">
    <w:abstractNumId w:val="2"/>
  </w:num>
  <w:num w:numId="8">
    <w:abstractNumId w:val="4"/>
  </w:num>
  <w:num w:numId="9">
    <w:abstractNumId w:val="3"/>
  </w:num>
  <w:num w:numId="10">
    <w:abstractNumId w:val="14"/>
  </w:num>
  <w:num w:numId="11">
    <w:abstractNumId w:val="10"/>
  </w:num>
  <w:num w:numId="12">
    <w:abstractNumId w:val="6"/>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7C"/>
    <w:rsid w:val="00016CD4"/>
    <w:rsid w:val="00034EA3"/>
    <w:rsid w:val="00197CED"/>
    <w:rsid w:val="00247DE7"/>
    <w:rsid w:val="004D71FB"/>
    <w:rsid w:val="006C56D8"/>
    <w:rsid w:val="008F5E7C"/>
    <w:rsid w:val="00B33108"/>
    <w:rsid w:val="00C70283"/>
    <w:rsid w:val="00C8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86D7"/>
  <w15:chartTrackingRefBased/>
  <w15:docId w15:val="{BD3A38EE-6554-41D6-AD11-F4AEA82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E7C"/>
    <w:pPr>
      <w:ind w:left="720"/>
      <w:contextualSpacing/>
    </w:pPr>
  </w:style>
  <w:style w:type="paragraph" w:styleId="Header">
    <w:name w:val="header"/>
    <w:basedOn w:val="Normal"/>
    <w:link w:val="HeaderChar"/>
    <w:uiPriority w:val="99"/>
    <w:unhideWhenUsed/>
    <w:rsid w:val="004D7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1FB"/>
  </w:style>
  <w:style w:type="paragraph" w:styleId="Footer">
    <w:name w:val="footer"/>
    <w:basedOn w:val="Normal"/>
    <w:link w:val="FooterChar"/>
    <w:uiPriority w:val="99"/>
    <w:unhideWhenUsed/>
    <w:rsid w:val="004D7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Northbay Healthcare</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Cornwell, Megan</dc:creator>
  <cp:keywords/>
  <dc:description/>
  <cp:lastModifiedBy>Cornwell, Megan</cp:lastModifiedBy>
  <cp:revision>3</cp:revision>
  <dcterms:created xsi:type="dcterms:W3CDTF">2019-07-11T18:16:00Z</dcterms:created>
  <dcterms:modified xsi:type="dcterms:W3CDTF">2019-07-11T18:16:00Z</dcterms:modified>
</cp:coreProperties>
</file>